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F14" w:rsidRDefault="00AC6F14">
      <w:pPr>
        <w:spacing w:line="560" w:lineRule="exact"/>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1</w:t>
      </w:r>
      <w:r>
        <w:rPr>
          <w:rFonts w:ascii="仿宋_GB2312" w:eastAsia="仿宋_GB2312" w:hint="eastAsia"/>
          <w:sz w:val="32"/>
          <w:szCs w:val="32"/>
        </w:rPr>
        <w:t>：</w:t>
      </w:r>
    </w:p>
    <w:p w:rsidR="00AC6F14" w:rsidRDefault="00AC6F14">
      <w:pPr>
        <w:widowControl w:val="0"/>
        <w:snapToGrid w:val="0"/>
        <w:spacing w:line="480" w:lineRule="exact"/>
        <w:jc w:val="center"/>
        <w:rPr>
          <w:rFonts w:ascii="黑体" w:eastAsia="黑体"/>
          <w:sz w:val="42"/>
        </w:rPr>
      </w:pPr>
    </w:p>
    <w:p w:rsidR="00AC6F14" w:rsidRDefault="00AC6F14">
      <w:pPr>
        <w:widowControl w:val="0"/>
        <w:snapToGrid w:val="0"/>
        <w:spacing w:line="480" w:lineRule="exact"/>
        <w:jc w:val="center"/>
        <w:rPr>
          <w:rFonts w:ascii="黑体" w:eastAsia="黑体" w:hAnsi="黑体"/>
        </w:rPr>
      </w:pPr>
      <w:r>
        <w:rPr>
          <w:rFonts w:ascii="黑体" w:eastAsia="黑体" w:hAnsi="黑体" w:hint="eastAsia"/>
          <w:sz w:val="42"/>
        </w:rPr>
        <w:t>安康青年科技奖评选办法</w:t>
      </w:r>
      <w:r>
        <w:rPr>
          <w:rFonts w:ascii="黑体" w:eastAsia="黑体" w:hAnsi="黑体"/>
          <w:sz w:val="42"/>
        </w:rPr>
        <w:t>(</w:t>
      </w:r>
      <w:r>
        <w:rPr>
          <w:rFonts w:ascii="黑体" w:eastAsia="黑体" w:hAnsi="黑体" w:hint="eastAsia"/>
          <w:sz w:val="42"/>
        </w:rPr>
        <w:t>试行</w:t>
      </w:r>
      <w:r>
        <w:rPr>
          <w:rFonts w:ascii="黑体" w:eastAsia="黑体" w:hAnsi="黑体"/>
          <w:sz w:val="42"/>
        </w:rPr>
        <w:t>)</w:t>
      </w:r>
    </w:p>
    <w:p w:rsidR="00AC6F14" w:rsidRDefault="00AC6F14" w:rsidP="0083079F">
      <w:pPr>
        <w:widowControl w:val="0"/>
        <w:snapToGrid w:val="0"/>
        <w:spacing w:line="480" w:lineRule="exact"/>
        <w:ind w:firstLineChars="200" w:firstLine="31680"/>
      </w:pPr>
    </w:p>
    <w:p w:rsidR="00AC6F14" w:rsidRDefault="00AC6F14" w:rsidP="0083079F">
      <w:pPr>
        <w:widowControl w:val="0"/>
        <w:snapToGrid w:val="0"/>
        <w:spacing w:line="480" w:lineRule="exact"/>
        <w:ind w:firstLineChars="200" w:firstLine="31680"/>
        <w:rPr>
          <w:rFonts w:ascii="宋体"/>
          <w:sz w:val="32"/>
          <w:szCs w:val="32"/>
        </w:rPr>
      </w:pPr>
      <w:r>
        <w:rPr>
          <w:rFonts w:hint="eastAsia"/>
          <w:sz w:val="32"/>
          <w:szCs w:val="32"/>
        </w:rPr>
        <w:t>为团结和凝聚全市广大科技工作者，推动全市经济社会发展，助力西北生态经济强市建设，根据省、市《中长期人才</w:t>
      </w:r>
      <w:r>
        <w:rPr>
          <w:rFonts w:ascii="宋体" w:hAnsi="宋体" w:hint="eastAsia"/>
          <w:sz w:val="32"/>
          <w:szCs w:val="32"/>
        </w:rPr>
        <w:t>发展规划</w:t>
      </w:r>
      <w:r>
        <w:rPr>
          <w:rFonts w:ascii="宋体" w:hAnsi="宋体"/>
          <w:sz w:val="32"/>
          <w:szCs w:val="32"/>
        </w:rPr>
        <w:t>(2010-2020</w:t>
      </w:r>
      <w:r>
        <w:rPr>
          <w:rFonts w:ascii="宋体" w:hAnsi="宋体" w:hint="eastAsia"/>
          <w:sz w:val="32"/>
          <w:szCs w:val="32"/>
        </w:rPr>
        <w:t>年</w:t>
      </w:r>
      <w:r>
        <w:rPr>
          <w:rFonts w:ascii="宋体" w:hAnsi="宋体"/>
          <w:sz w:val="32"/>
          <w:szCs w:val="32"/>
        </w:rPr>
        <w:t>)</w:t>
      </w:r>
      <w:r>
        <w:rPr>
          <w:rFonts w:ascii="宋体" w:hAnsi="宋体" w:hint="eastAsia"/>
          <w:sz w:val="32"/>
          <w:szCs w:val="32"/>
        </w:rPr>
        <w:t>》精神，设立“安康青年科技奖”并制订本办法。</w:t>
      </w:r>
    </w:p>
    <w:p w:rsidR="00AC6F14" w:rsidRDefault="00AC6F14" w:rsidP="0083079F">
      <w:pPr>
        <w:widowControl w:val="0"/>
        <w:snapToGrid w:val="0"/>
        <w:spacing w:line="480" w:lineRule="exact"/>
        <w:ind w:firstLineChars="200" w:firstLine="31680"/>
        <w:rPr>
          <w:sz w:val="32"/>
          <w:szCs w:val="32"/>
        </w:rPr>
      </w:pPr>
      <w:r>
        <w:rPr>
          <w:rFonts w:ascii="楷体" w:eastAsia="楷体" w:hAnsi="楷体" w:cs="楷体" w:hint="eastAsia"/>
          <w:sz w:val="32"/>
          <w:szCs w:val="32"/>
        </w:rPr>
        <w:t>第一条</w:t>
      </w:r>
      <w:r>
        <w:rPr>
          <w:rFonts w:ascii="楷体" w:eastAsia="楷体" w:hAnsi="楷体" w:cs="楷体"/>
          <w:sz w:val="32"/>
          <w:szCs w:val="32"/>
        </w:rPr>
        <w:t xml:space="preserve"> </w:t>
      </w:r>
      <w:r>
        <w:rPr>
          <w:rFonts w:ascii="宋体" w:hAnsi="宋体"/>
          <w:sz w:val="32"/>
          <w:szCs w:val="32"/>
        </w:rPr>
        <w:t xml:space="preserve"> </w:t>
      </w:r>
      <w:r>
        <w:rPr>
          <w:rFonts w:ascii="宋体" w:hAnsi="宋体" w:hint="eastAsia"/>
          <w:sz w:val="32"/>
          <w:szCs w:val="32"/>
        </w:rPr>
        <w:t>安康青年科技奖是安康市科协和中共安康市委组织部、安康市人力资源和社会保障局、</w:t>
      </w:r>
      <w:r w:rsidRPr="0083079F">
        <w:rPr>
          <w:rFonts w:ascii="宋体" w:hAnsi="宋体" w:hint="eastAsia"/>
          <w:color w:val="auto"/>
          <w:sz w:val="32"/>
          <w:szCs w:val="32"/>
        </w:rPr>
        <w:t>共青团安康市委</w:t>
      </w:r>
      <w:r>
        <w:rPr>
          <w:rFonts w:ascii="宋体" w:hAnsi="宋体" w:hint="eastAsia"/>
          <w:sz w:val="32"/>
          <w:szCs w:val="32"/>
        </w:rPr>
        <w:t>共同设立并组织实施，面向全市广大科技工作者设立的奖项，旨在表彰奖励在我市经济发展、社会进步和科技创新中为学科发展、行业发展和科技进步做出突出成就的科技工作者，造就一批进入全省乃至国家科技</w:t>
      </w:r>
      <w:r>
        <w:rPr>
          <w:rFonts w:hint="eastAsia"/>
          <w:sz w:val="32"/>
          <w:szCs w:val="32"/>
        </w:rPr>
        <w:t>前沿的学术和技术带头人，激励他们为推进安康经济发展、社会文明和科技进步做出新的贡献。</w:t>
      </w:r>
    </w:p>
    <w:p w:rsidR="00AC6F14" w:rsidRDefault="00AC6F14">
      <w:pPr>
        <w:widowControl w:val="0"/>
        <w:snapToGrid w:val="0"/>
        <w:spacing w:line="480" w:lineRule="exact"/>
        <w:ind w:firstLine="620"/>
        <w:rPr>
          <w:rFonts w:ascii="宋体" w:cs="宋体"/>
          <w:sz w:val="32"/>
          <w:szCs w:val="32"/>
        </w:rPr>
      </w:pPr>
      <w:r>
        <w:rPr>
          <w:rFonts w:ascii="楷体" w:eastAsia="楷体" w:hAnsi="楷体" w:cs="楷体" w:hint="eastAsia"/>
          <w:sz w:val="32"/>
          <w:szCs w:val="32"/>
        </w:rPr>
        <w:t>第二条</w:t>
      </w:r>
      <w:r>
        <w:rPr>
          <w:rFonts w:ascii="楷体" w:eastAsia="楷体" w:hAnsi="楷体" w:cs="楷体"/>
          <w:sz w:val="32"/>
          <w:szCs w:val="32"/>
        </w:rPr>
        <w:t xml:space="preserve"> </w:t>
      </w:r>
      <w:r>
        <w:rPr>
          <w:rFonts w:ascii="宋体" w:hAnsi="宋体" w:cs="宋体"/>
          <w:sz w:val="32"/>
          <w:szCs w:val="32"/>
        </w:rPr>
        <w:t xml:space="preserve"> </w:t>
      </w:r>
      <w:r>
        <w:rPr>
          <w:rFonts w:ascii="宋体" w:hAnsi="宋体" w:cs="宋体" w:hint="eastAsia"/>
          <w:sz w:val="32"/>
          <w:szCs w:val="32"/>
        </w:rPr>
        <w:t>评选范围</w:t>
      </w:r>
    </w:p>
    <w:p w:rsidR="00AC6F14" w:rsidRDefault="00AC6F14">
      <w:pPr>
        <w:widowControl w:val="0"/>
        <w:snapToGrid w:val="0"/>
        <w:spacing w:line="480" w:lineRule="exact"/>
        <w:ind w:firstLine="620"/>
        <w:rPr>
          <w:sz w:val="31"/>
        </w:rPr>
      </w:pPr>
      <w:r>
        <w:rPr>
          <w:rFonts w:hint="eastAsia"/>
          <w:sz w:val="31"/>
        </w:rPr>
        <w:t>凡在我市经济、科技、卫生等自然科学领域从事科研与技术工作，成绩突出、品德优良的科技工作者均可申报。</w:t>
      </w:r>
    </w:p>
    <w:p w:rsidR="00AC6F14" w:rsidRDefault="00AC6F14" w:rsidP="0083079F">
      <w:pPr>
        <w:widowControl w:val="0"/>
        <w:snapToGrid w:val="0"/>
        <w:spacing w:line="480" w:lineRule="exact"/>
        <w:ind w:firstLineChars="200" w:firstLine="31680"/>
      </w:pPr>
      <w:r>
        <w:rPr>
          <w:rFonts w:ascii="楷体_GB2312" w:eastAsia="楷体_GB2312" w:hint="eastAsia"/>
          <w:sz w:val="31"/>
        </w:rPr>
        <w:t>第三条</w:t>
      </w:r>
      <w:r>
        <w:rPr>
          <w:sz w:val="31"/>
        </w:rPr>
        <w:t xml:space="preserve">  </w:t>
      </w:r>
      <w:r>
        <w:rPr>
          <w:rFonts w:hint="eastAsia"/>
          <w:sz w:val="31"/>
        </w:rPr>
        <w:t>安康青年科技奖获得者应具备的条件：</w:t>
      </w:r>
    </w:p>
    <w:p w:rsidR="00AC6F14" w:rsidRDefault="00AC6F14" w:rsidP="0083079F">
      <w:pPr>
        <w:widowControl w:val="0"/>
        <w:snapToGrid w:val="0"/>
        <w:spacing w:line="480" w:lineRule="exact"/>
        <w:ind w:firstLineChars="200" w:firstLine="31680"/>
      </w:pPr>
      <w:r>
        <w:rPr>
          <w:sz w:val="31"/>
        </w:rPr>
        <w:t xml:space="preserve"> (</w:t>
      </w:r>
      <w:r>
        <w:rPr>
          <w:rFonts w:hint="eastAsia"/>
          <w:sz w:val="31"/>
        </w:rPr>
        <w:t>一</w:t>
      </w:r>
      <w:r>
        <w:rPr>
          <w:sz w:val="31"/>
        </w:rPr>
        <w:t xml:space="preserve">) </w:t>
      </w:r>
      <w:r>
        <w:rPr>
          <w:rFonts w:hint="eastAsia"/>
          <w:sz w:val="31"/>
        </w:rPr>
        <w:t>拥护党的路线、方针、政策，热爱祖国，具备“献身、创新、求实、协作”的科学精神，学风正派，遵纪守法；</w:t>
      </w:r>
    </w:p>
    <w:p w:rsidR="00AC6F14" w:rsidRDefault="00AC6F14" w:rsidP="0083079F">
      <w:pPr>
        <w:widowControl w:val="0"/>
        <w:snapToGrid w:val="0"/>
        <w:spacing w:line="480" w:lineRule="exact"/>
        <w:ind w:firstLineChars="200" w:firstLine="31680"/>
      </w:pPr>
      <w:r>
        <w:rPr>
          <w:sz w:val="31"/>
        </w:rPr>
        <w:t xml:space="preserve"> (</w:t>
      </w:r>
      <w:r>
        <w:rPr>
          <w:rFonts w:hint="eastAsia"/>
          <w:sz w:val="31"/>
        </w:rPr>
        <w:t>二</w:t>
      </w:r>
      <w:r>
        <w:rPr>
          <w:sz w:val="31"/>
        </w:rPr>
        <w:t xml:space="preserve">) </w:t>
      </w:r>
      <w:r>
        <w:rPr>
          <w:rFonts w:hint="eastAsia"/>
          <w:sz w:val="31"/>
        </w:rPr>
        <w:t>符合以下条件之一：</w:t>
      </w:r>
    </w:p>
    <w:p w:rsidR="00AC6F14" w:rsidRDefault="00AC6F14" w:rsidP="0083079F">
      <w:pPr>
        <w:widowControl w:val="0"/>
        <w:snapToGrid w:val="0"/>
        <w:spacing w:line="480" w:lineRule="exact"/>
        <w:ind w:firstLineChars="200" w:firstLine="31680"/>
      </w:pPr>
      <w:r>
        <w:rPr>
          <w:sz w:val="31"/>
        </w:rPr>
        <w:t>1</w:t>
      </w:r>
      <w:r>
        <w:rPr>
          <w:rFonts w:hint="eastAsia"/>
          <w:sz w:val="31"/>
        </w:rPr>
        <w:t>、在自然科学领域取得重要的、创新性的成就和做出突出贡献；</w:t>
      </w:r>
    </w:p>
    <w:p w:rsidR="00AC6F14" w:rsidRDefault="00AC6F14" w:rsidP="0083079F">
      <w:pPr>
        <w:widowControl w:val="0"/>
        <w:snapToGrid w:val="0"/>
        <w:spacing w:line="480" w:lineRule="exact"/>
        <w:ind w:firstLineChars="200" w:firstLine="31680"/>
      </w:pPr>
      <w:r>
        <w:rPr>
          <w:sz w:val="31"/>
        </w:rPr>
        <w:t>2</w:t>
      </w:r>
      <w:r>
        <w:rPr>
          <w:rFonts w:hint="eastAsia"/>
          <w:sz w:val="31"/>
        </w:rPr>
        <w:t>、在工程技术方面取得重大的、创造性的成果和做出贡献，并有显著应用成效；</w:t>
      </w:r>
    </w:p>
    <w:p w:rsidR="00AC6F14" w:rsidRDefault="00AC6F14" w:rsidP="0083079F">
      <w:pPr>
        <w:widowControl w:val="0"/>
        <w:snapToGrid w:val="0"/>
        <w:spacing w:line="480" w:lineRule="exact"/>
        <w:ind w:firstLineChars="200" w:firstLine="31680"/>
      </w:pPr>
      <w:r>
        <w:rPr>
          <w:sz w:val="31"/>
        </w:rPr>
        <w:t>3</w:t>
      </w:r>
      <w:r>
        <w:rPr>
          <w:rFonts w:hint="eastAsia"/>
          <w:sz w:val="31"/>
        </w:rPr>
        <w:t>、</w:t>
      </w:r>
      <w:r w:rsidRPr="00A220C5">
        <w:rPr>
          <w:rFonts w:hint="eastAsia"/>
          <w:color w:val="auto"/>
          <w:sz w:val="31"/>
        </w:rPr>
        <w:t>在宣传普及科学知识、推广技</w:t>
      </w:r>
      <w:r>
        <w:rPr>
          <w:rFonts w:hint="eastAsia"/>
          <w:sz w:val="31"/>
        </w:rPr>
        <w:t>术、转化成果工作中取得突出成绩，产生显著的社会效益和经济效益。</w:t>
      </w:r>
    </w:p>
    <w:p w:rsidR="00AC6F14" w:rsidRDefault="00AC6F14" w:rsidP="0083079F">
      <w:pPr>
        <w:widowControl w:val="0"/>
        <w:snapToGrid w:val="0"/>
        <w:spacing w:line="480" w:lineRule="exact"/>
        <w:ind w:firstLineChars="200" w:firstLine="31680"/>
      </w:pPr>
      <w:r>
        <w:rPr>
          <w:rFonts w:hint="eastAsia"/>
          <w:sz w:val="31"/>
        </w:rPr>
        <w:t>（三）每届评选的名额中，青年科技工作者</w:t>
      </w:r>
      <w:r>
        <w:rPr>
          <w:sz w:val="31"/>
        </w:rPr>
        <w:t>(40</w:t>
      </w:r>
      <w:r>
        <w:rPr>
          <w:rFonts w:hint="eastAsia"/>
          <w:sz w:val="31"/>
        </w:rPr>
        <w:t>岁以下</w:t>
      </w:r>
      <w:r>
        <w:rPr>
          <w:sz w:val="31"/>
        </w:rPr>
        <w:t>)</w:t>
      </w:r>
      <w:r>
        <w:rPr>
          <w:rFonts w:hint="eastAsia"/>
          <w:sz w:val="31"/>
        </w:rPr>
        <w:t>占</w:t>
      </w:r>
      <w:r>
        <w:rPr>
          <w:sz w:val="31"/>
        </w:rPr>
        <w:t>80%</w:t>
      </w:r>
      <w:r>
        <w:rPr>
          <w:rFonts w:hint="eastAsia"/>
          <w:sz w:val="31"/>
        </w:rPr>
        <w:t>。</w:t>
      </w:r>
    </w:p>
    <w:p w:rsidR="00AC6F14" w:rsidRDefault="00AC6F14" w:rsidP="0083079F">
      <w:pPr>
        <w:widowControl w:val="0"/>
        <w:snapToGrid w:val="0"/>
        <w:spacing w:line="480" w:lineRule="exact"/>
        <w:ind w:firstLineChars="200" w:firstLine="31680"/>
      </w:pPr>
      <w:r>
        <w:rPr>
          <w:rFonts w:ascii="楷体_GB2312" w:eastAsia="楷体_GB2312" w:hint="eastAsia"/>
          <w:sz w:val="31"/>
        </w:rPr>
        <w:t>第四条</w:t>
      </w:r>
      <w:r>
        <w:rPr>
          <w:sz w:val="31"/>
        </w:rPr>
        <w:t xml:space="preserve">  </w:t>
      </w:r>
      <w:r>
        <w:rPr>
          <w:rFonts w:hint="eastAsia"/>
          <w:sz w:val="31"/>
        </w:rPr>
        <w:t>安康青年科技奖每两年评选一次，每届获奖人数为</w:t>
      </w:r>
      <w:r>
        <w:rPr>
          <w:sz w:val="31"/>
        </w:rPr>
        <w:t>20</w:t>
      </w:r>
      <w:r>
        <w:rPr>
          <w:rFonts w:hint="eastAsia"/>
          <w:sz w:val="31"/>
        </w:rPr>
        <w:t>名左右，往届获奖者不再参评。</w:t>
      </w:r>
    </w:p>
    <w:p w:rsidR="00AC6F14" w:rsidRDefault="00AC6F14" w:rsidP="0083079F">
      <w:pPr>
        <w:widowControl w:val="0"/>
        <w:snapToGrid w:val="0"/>
        <w:spacing w:line="480" w:lineRule="exact"/>
        <w:ind w:firstLineChars="200" w:firstLine="31680"/>
      </w:pPr>
      <w:r>
        <w:rPr>
          <w:rFonts w:ascii="楷体_GB2312" w:eastAsia="楷体_GB2312" w:hint="eastAsia"/>
          <w:sz w:val="31"/>
        </w:rPr>
        <w:t>第五条</w:t>
      </w:r>
      <w:r>
        <w:rPr>
          <w:sz w:val="31"/>
        </w:rPr>
        <w:t xml:space="preserve">  </w:t>
      </w:r>
      <w:r>
        <w:rPr>
          <w:rFonts w:hint="eastAsia"/>
          <w:sz w:val="31"/>
        </w:rPr>
        <w:t>安康青年科技奖候选人推荐单位</w:t>
      </w:r>
    </w:p>
    <w:p w:rsidR="00AC6F14" w:rsidRDefault="00AC6F14" w:rsidP="0083079F">
      <w:pPr>
        <w:widowControl w:val="0"/>
        <w:snapToGrid w:val="0"/>
        <w:spacing w:line="480" w:lineRule="exact"/>
        <w:ind w:firstLineChars="200" w:firstLine="31680"/>
      </w:pPr>
      <w:r>
        <w:rPr>
          <w:rFonts w:hint="eastAsia"/>
          <w:sz w:val="31"/>
        </w:rPr>
        <w:t>（一）各县区推荐工作由县区科协牵头，会同县区委组织部、人社局共同推荐本县区的候选人；</w:t>
      </w:r>
    </w:p>
    <w:p w:rsidR="00AC6F14" w:rsidRDefault="00AC6F14" w:rsidP="0083079F">
      <w:pPr>
        <w:widowControl w:val="0"/>
        <w:snapToGrid w:val="0"/>
        <w:spacing w:line="480" w:lineRule="exact"/>
        <w:ind w:firstLineChars="200" w:firstLine="31680"/>
        <w:rPr>
          <w:sz w:val="31"/>
        </w:rPr>
      </w:pPr>
      <w:r>
        <w:rPr>
          <w:rFonts w:hint="eastAsia"/>
          <w:sz w:val="31"/>
        </w:rPr>
        <w:t>（二）市科协所属的市级学会推荐本学科领域的候选人，也可与市直相关部门联合推荐本学科领域的候选人；</w:t>
      </w:r>
    </w:p>
    <w:p w:rsidR="00AC6F14" w:rsidRDefault="00AC6F14" w:rsidP="0083079F">
      <w:pPr>
        <w:widowControl w:val="0"/>
        <w:snapToGrid w:val="0"/>
        <w:spacing w:line="480" w:lineRule="exact"/>
        <w:ind w:firstLineChars="200" w:firstLine="31680"/>
      </w:pPr>
      <w:r>
        <w:rPr>
          <w:rFonts w:hint="eastAsia"/>
          <w:sz w:val="31"/>
        </w:rPr>
        <w:t>（三）</w:t>
      </w:r>
      <w:r>
        <w:rPr>
          <w:rFonts w:hint="eastAsia"/>
          <w:sz w:val="32"/>
          <w:szCs w:val="32"/>
        </w:rPr>
        <w:t>没有成立学协会的</w:t>
      </w:r>
      <w:r>
        <w:rPr>
          <w:rFonts w:hint="eastAsia"/>
          <w:sz w:val="31"/>
        </w:rPr>
        <w:t>市级各有关部门、各直属机构</w:t>
      </w:r>
      <w:r>
        <w:rPr>
          <w:rFonts w:hint="eastAsia"/>
          <w:sz w:val="32"/>
          <w:szCs w:val="32"/>
        </w:rPr>
        <w:t>可由主管单位</w:t>
      </w:r>
      <w:r>
        <w:rPr>
          <w:rFonts w:hint="eastAsia"/>
          <w:sz w:val="31"/>
        </w:rPr>
        <w:t>推荐本行业的候选人；</w:t>
      </w:r>
    </w:p>
    <w:p w:rsidR="00AC6F14" w:rsidRDefault="00AC6F14" w:rsidP="0083079F">
      <w:pPr>
        <w:widowControl w:val="0"/>
        <w:snapToGrid w:val="0"/>
        <w:spacing w:line="480" w:lineRule="exact"/>
        <w:ind w:firstLineChars="200" w:firstLine="31680"/>
      </w:pPr>
      <w:r>
        <w:rPr>
          <w:rFonts w:hint="eastAsia"/>
          <w:sz w:val="31"/>
        </w:rPr>
        <w:t>（四）无归口推荐单位的，由符合受奖条件的人直接报安康青年科技奖评选工作领导小组办公室。</w:t>
      </w:r>
    </w:p>
    <w:p w:rsidR="00AC6F14" w:rsidRDefault="00AC6F14" w:rsidP="0083079F">
      <w:pPr>
        <w:widowControl w:val="0"/>
        <w:snapToGrid w:val="0"/>
        <w:spacing w:line="480" w:lineRule="exact"/>
        <w:ind w:firstLineChars="200" w:firstLine="31680"/>
      </w:pPr>
      <w:r>
        <w:rPr>
          <w:rFonts w:ascii="楷体_GB2312" w:eastAsia="楷体_GB2312" w:hint="eastAsia"/>
          <w:sz w:val="31"/>
        </w:rPr>
        <w:t>第六条</w:t>
      </w:r>
      <w:r>
        <w:rPr>
          <w:sz w:val="31"/>
        </w:rPr>
        <w:t xml:space="preserve">  </w:t>
      </w:r>
      <w:r>
        <w:rPr>
          <w:rFonts w:hint="eastAsia"/>
          <w:sz w:val="31"/>
        </w:rPr>
        <w:t>推荐程序</w:t>
      </w:r>
    </w:p>
    <w:p w:rsidR="00AC6F14" w:rsidRDefault="00AC6F14" w:rsidP="0083079F">
      <w:pPr>
        <w:widowControl w:val="0"/>
        <w:snapToGrid w:val="0"/>
        <w:spacing w:line="480" w:lineRule="exact"/>
        <w:ind w:firstLineChars="200" w:firstLine="31680"/>
      </w:pPr>
      <w:r>
        <w:rPr>
          <w:rFonts w:hint="eastAsia"/>
          <w:sz w:val="31"/>
        </w:rPr>
        <w:t>由各推荐单位的成员单位、会员单位向其推荐，各推荐单位向市青年科技奖评选工作领导小组办公室推荐。</w:t>
      </w:r>
    </w:p>
    <w:p w:rsidR="00AC6F14" w:rsidRDefault="00AC6F14" w:rsidP="0083079F">
      <w:pPr>
        <w:widowControl w:val="0"/>
        <w:snapToGrid w:val="0"/>
        <w:spacing w:line="480" w:lineRule="exact"/>
        <w:ind w:firstLineChars="200" w:firstLine="31680"/>
      </w:pPr>
      <w:r>
        <w:rPr>
          <w:rFonts w:ascii="楷体_GB2312" w:eastAsia="楷体_GB2312" w:hint="eastAsia"/>
          <w:sz w:val="31"/>
        </w:rPr>
        <w:t>第七条</w:t>
      </w:r>
      <w:r>
        <w:rPr>
          <w:sz w:val="31"/>
        </w:rPr>
        <w:t xml:space="preserve">  </w:t>
      </w:r>
      <w:r>
        <w:rPr>
          <w:rFonts w:hint="eastAsia"/>
          <w:sz w:val="31"/>
        </w:rPr>
        <w:t>安康青年科技奖按学科分为：理科类；工科类；农科类；医科类。</w:t>
      </w:r>
    </w:p>
    <w:p w:rsidR="00AC6F14" w:rsidRDefault="00AC6F14" w:rsidP="0083079F">
      <w:pPr>
        <w:widowControl w:val="0"/>
        <w:snapToGrid w:val="0"/>
        <w:spacing w:line="480" w:lineRule="exact"/>
        <w:ind w:firstLineChars="200" w:firstLine="31680"/>
      </w:pPr>
      <w:r>
        <w:rPr>
          <w:rFonts w:ascii="楷体_GB2312" w:eastAsia="楷体_GB2312" w:hint="eastAsia"/>
          <w:sz w:val="31"/>
        </w:rPr>
        <w:t>第八条</w:t>
      </w:r>
      <w:r>
        <w:rPr>
          <w:sz w:val="31"/>
        </w:rPr>
        <w:t xml:space="preserve">  </w:t>
      </w:r>
      <w:r>
        <w:rPr>
          <w:rFonts w:hint="eastAsia"/>
          <w:sz w:val="31"/>
        </w:rPr>
        <w:t>安康青年科技奖按成果分为：科学研究、工程实践、技术推广。</w:t>
      </w:r>
    </w:p>
    <w:p w:rsidR="00AC6F14" w:rsidRDefault="00AC6F14" w:rsidP="0083079F">
      <w:pPr>
        <w:widowControl w:val="0"/>
        <w:snapToGrid w:val="0"/>
        <w:spacing w:line="480" w:lineRule="exact"/>
        <w:ind w:firstLineChars="200" w:firstLine="31680"/>
      </w:pPr>
      <w:r>
        <w:rPr>
          <w:rFonts w:ascii="楷体_GB2312" w:eastAsia="楷体_GB2312" w:hint="eastAsia"/>
          <w:sz w:val="31"/>
        </w:rPr>
        <w:t>第九条</w:t>
      </w:r>
      <w:r>
        <w:rPr>
          <w:sz w:val="31"/>
        </w:rPr>
        <w:t xml:space="preserve">  </w:t>
      </w:r>
      <w:r>
        <w:rPr>
          <w:rFonts w:hint="eastAsia"/>
          <w:sz w:val="31"/>
        </w:rPr>
        <w:t>安康青年科技奖评选工作的组织领导</w:t>
      </w:r>
    </w:p>
    <w:p w:rsidR="00AC6F14" w:rsidRDefault="00AC6F14" w:rsidP="0083079F">
      <w:pPr>
        <w:widowControl w:val="0"/>
        <w:snapToGrid w:val="0"/>
        <w:spacing w:line="480" w:lineRule="exact"/>
        <w:ind w:firstLineChars="200" w:firstLine="31680"/>
      </w:pPr>
      <w:r>
        <w:rPr>
          <w:rFonts w:hint="eastAsia"/>
          <w:sz w:val="31"/>
        </w:rPr>
        <w:t>（一）在市委、市政府领导下，由市委组织部、市人社局、</w:t>
      </w:r>
      <w:r w:rsidRPr="00A10B1E">
        <w:rPr>
          <w:rFonts w:hint="eastAsia"/>
          <w:color w:val="FF0000"/>
          <w:sz w:val="31"/>
        </w:rPr>
        <w:t>团市委、</w:t>
      </w:r>
      <w:r>
        <w:rPr>
          <w:rFonts w:hint="eastAsia"/>
          <w:sz w:val="31"/>
        </w:rPr>
        <w:t>市科协共同成立安康青年科技奖评选工作领导小组，主任、副主任分别由市委组织部、市人社局、市科协领导担任。</w:t>
      </w:r>
    </w:p>
    <w:p w:rsidR="00AC6F14" w:rsidRDefault="00AC6F14" w:rsidP="0083079F">
      <w:pPr>
        <w:widowControl w:val="0"/>
        <w:snapToGrid w:val="0"/>
        <w:spacing w:line="480" w:lineRule="exact"/>
        <w:ind w:firstLineChars="200" w:firstLine="31680"/>
      </w:pPr>
      <w:r>
        <w:rPr>
          <w:rFonts w:hint="eastAsia"/>
          <w:sz w:val="31"/>
        </w:rPr>
        <w:t>（二）安康青年科技奖设立专家评审委员会，设主任委员</w:t>
      </w:r>
      <w:r>
        <w:rPr>
          <w:sz w:val="31"/>
        </w:rPr>
        <w:t>1</w:t>
      </w:r>
      <w:r>
        <w:rPr>
          <w:rFonts w:hint="eastAsia"/>
          <w:sz w:val="31"/>
        </w:rPr>
        <w:t>人，副主任委员若干人，委员若干人。</w:t>
      </w:r>
    </w:p>
    <w:p w:rsidR="00AC6F14" w:rsidRDefault="00AC6F14" w:rsidP="0083079F">
      <w:pPr>
        <w:widowControl w:val="0"/>
        <w:snapToGrid w:val="0"/>
        <w:spacing w:line="480" w:lineRule="exact"/>
        <w:ind w:firstLineChars="200" w:firstLine="31680"/>
      </w:pPr>
      <w:r>
        <w:rPr>
          <w:rFonts w:hint="eastAsia"/>
          <w:sz w:val="31"/>
        </w:rPr>
        <w:t>（三）安康青年科技奖组成学科评审组，由评审委员组成，评审委员会副主任兼任各学科评审组组长，另聘评审组成员若干人（每组不少于</w:t>
      </w:r>
      <w:r>
        <w:rPr>
          <w:sz w:val="31"/>
        </w:rPr>
        <w:t>3</w:t>
      </w:r>
      <w:r>
        <w:rPr>
          <w:rFonts w:hint="eastAsia"/>
          <w:sz w:val="31"/>
        </w:rPr>
        <w:t>人）。</w:t>
      </w:r>
    </w:p>
    <w:p w:rsidR="00AC6F14" w:rsidRDefault="00AC6F14" w:rsidP="0083079F">
      <w:pPr>
        <w:widowControl w:val="0"/>
        <w:snapToGrid w:val="0"/>
        <w:spacing w:line="480" w:lineRule="exact"/>
        <w:ind w:firstLineChars="200" w:firstLine="31680"/>
      </w:pPr>
      <w:r>
        <w:rPr>
          <w:rFonts w:hint="eastAsia"/>
          <w:sz w:val="31"/>
        </w:rPr>
        <w:t>（四）安康青年科技奖评选工作领导小组下设办公室，办公室设在市科协，负责评选日常工作。</w:t>
      </w:r>
    </w:p>
    <w:p w:rsidR="00AC6F14" w:rsidRDefault="00AC6F14" w:rsidP="0083079F">
      <w:pPr>
        <w:widowControl w:val="0"/>
        <w:snapToGrid w:val="0"/>
        <w:spacing w:line="480" w:lineRule="exact"/>
        <w:ind w:firstLineChars="200" w:firstLine="31680"/>
      </w:pPr>
      <w:r>
        <w:rPr>
          <w:rFonts w:ascii="楷体_GB2312" w:eastAsia="楷体_GB2312" w:hint="eastAsia"/>
          <w:sz w:val="31"/>
        </w:rPr>
        <w:t>第十条</w:t>
      </w:r>
      <w:r>
        <w:rPr>
          <w:sz w:val="31"/>
        </w:rPr>
        <w:t xml:space="preserve">  </w:t>
      </w:r>
      <w:r>
        <w:rPr>
          <w:rFonts w:hint="eastAsia"/>
          <w:sz w:val="31"/>
        </w:rPr>
        <w:t>各组织领导机构的职责和评审程序</w:t>
      </w:r>
    </w:p>
    <w:p w:rsidR="00AC6F14" w:rsidRDefault="00AC6F14" w:rsidP="0083079F">
      <w:pPr>
        <w:widowControl w:val="0"/>
        <w:snapToGrid w:val="0"/>
        <w:spacing w:line="480" w:lineRule="exact"/>
        <w:ind w:firstLineChars="200" w:firstLine="31680"/>
      </w:pPr>
      <w:r>
        <w:rPr>
          <w:rFonts w:hint="eastAsia"/>
          <w:sz w:val="31"/>
        </w:rPr>
        <w:t>（一）安康青年科技奖评选工作领导小组决定奖励工作有关事项，审议、修改《安康青年科技奖评选办法》；审议、批准专家评审委员会和各学科评审组组成人员；审定评审结果。</w:t>
      </w:r>
    </w:p>
    <w:p w:rsidR="00AC6F14" w:rsidRDefault="00AC6F14" w:rsidP="0083079F">
      <w:pPr>
        <w:widowControl w:val="0"/>
        <w:snapToGrid w:val="0"/>
        <w:spacing w:line="480" w:lineRule="exact"/>
        <w:ind w:firstLineChars="200" w:firstLine="31680"/>
      </w:pPr>
      <w:r>
        <w:rPr>
          <w:rFonts w:hint="eastAsia"/>
          <w:sz w:val="31"/>
        </w:rPr>
        <w:t>（二）安康青年科技奖专家评审委员会负责指导初评，进行复评；对进入复评的人选进行表决。</w:t>
      </w:r>
    </w:p>
    <w:p w:rsidR="00AC6F14" w:rsidRDefault="00AC6F14" w:rsidP="0083079F">
      <w:pPr>
        <w:widowControl w:val="0"/>
        <w:snapToGrid w:val="0"/>
        <w:spacing w:line="480" w:lineRule="exact"/>
        <w:ind w:firstLineChars="200" w:firstLine="31680"/>
      </w:pPr>
      <w:r>
        <w:rPr>
          <w:rFonts w:hint="eastAsia"/>
          <w:sz w:val="31"/>
        </w:rPr>
        <w:t>（三）安康青年科技奖学科评审组负责候选人初评工作，推选出进入复评人选。</w:t>
      </w:r>
    </w:p>
    <w:p w:rsidR="00AC6F14" w:rsidRDefault="00AC6F14" w:rsidP="0083079F">
      <w:pPr>
        <w:widowControl w:val="0"/>
        <w:snapToGrid w:val="0"/>
        <w:spacing w:line="480" w:lineRule="exact"/>
        <w:ind w:firstLineChars="200" w:firstLine="31680"/>
      </w:pPr>
      <w:r>
        <w:rPr>
          <w:rFonts w:hint="eastAsia"/>
          <w:sz w:val="31"/>
        </w:rPr>
        <w:t>（四）安康青年科技奖评选工作领导小组办公室，负责受理推荐、组织、评审、奖励和其它日常工作。</w:t>
      </w:r>
    </w:p>
    <w:p w:rsidR="00AC6F14" w:rsidRDefault="00AC6F14" w:rsidP="0083079F">
      <w:pPr>
        <w:widowControl w:val="0"/>
        <w:snapToGrid w:val="0"/>
        <w:spacing w:line="480" w:lineRule="exact"/>
        <w:ind w:firstLineChars="200" w:firstLine="31680"/>
      </w:pPr>
      <w:r>
        <w:rPr>
          <w:sz w:val="31"/>
        </w:rPr>
        <w:t xml:space="preserve"> (</w:t>
      </w:r>
      <w:r>
        <w:rPr>
          <w:rFonts w:hint="eastAsia"/>
          <w:sz w:val="31"/>
        </w:rPr>
        <w:t>五）安康青年科技奖评选工作领导小组，审定复评结果，经公示后，由市委组织部、市人社局、</w:t>
      </w:r>
      <w:r w:rsidRPr="0083079F">
        <w:rPr>
          <w:rFonts w:hint="eastAsia"/>
          <w:color w:val="auto"/>
          <w:sz w:val="31"/>
        </w:rPr>
        <w:t>团市委、</w:t>
      </w:r>
      <w:r>
        <w:rPr>
          <w:rFonts w:hint="eastAsia"/>
          <w:sz w:val="31"/>
        </w:rPr>
        <w:t>市科协共同将结果予以颁布，并将获奖决定分别通报各具有推荐资格单位、获奖者所在单位及获奖者本人。获奖者有关材料应存入其本人档案，作为考核、晋升的依据之一。</w:t>
      </w:r>
    </w:p>
    <w:p w:rsidR="00AC6F14" w:rsidRDefault="00AC6F14" w:rsidP="0083079F">
      <w:pPr>
        <w:widowControl w:val="0"/>
        <w:snapToGrid w:val="0"/>
        <w:spacing w:line="480" w:lineRule="exact"/>
        <w:ind w:firstLineChars="200" w:firstLine="31680"/>
      </w:pPr>
      <w:r>
        <w:rPr>
          <w:rFonts w:ascii="楷体_GB2312" w:eastAsia="楷体_GB2312" w:hint="eastAsia"/>
          <w:sz w:val="31"/>
        </w:rPr>
        <w:t>第十一条</w:t>
      </w:r>
      <w:r>
        <w:rPr>
          <w:sz w:val="31"/>
        </w:rPr>
        <w:t xml:space="preserve">  </w:t>
      </w:r>
      <w:r>
        <w:rPr>
          <w:rFonts w:hint="eastAsia"/>
          <w:sz w:val="31"/>
        </w:rPr>
        <w:t>为了推进安康青年科技奖工作的开展，积极向社会筹集资金，专项用于安康青年科技奖的评审工作。</w:t>
      </w:r>
    </w:p>
    <w:p w:rsidR="00AC6F14" w:rsidRDefault="00AC6F14" w:rsidP="0083079F">
      <w:pPr>
        <w:widowControl w:val="0"/>
        <w:snapToGrid w:val="0"/>
        <w:spacing w:line="480" w:lineRule="exact"/>
        <w:ind w:firstLineChars="200" w:firstLine="31680"/>
      </w:pPr>
      <w:r>
        <w:rPr>
          <w:rFonts w:ascii="楷体_GB2312" w:eastAsia="楷体_GB2312" w:hint="eastAsia"/>
          <w:sz w:val="31"/>
        </w:rPr>
        <w:t>第十二条</w:t>
      </w:r>
      <w:r>
        <w:rPr>
          <w:sz w:val="31"/>
        </w:rPr>
        <w:t xml:space="preserve">  </w:t>
      </w:r>
      <w:r>
        <w:rPr>
          <w:rFonts w:hint="eastAsia"/>
          <w:sz w:val="31"/>
        </w:rPr>
        <w:t>评审工作必须坚持实事求是、公平、公正，保证质量的原则，维护安康青年科技奖的严肃性和权威性。凡弄虚作假者，一经发现，均按程序撤销获奖者资格，并追究有关人员的责任。</w:t>
      </w:r>
    </w:p>
    <w:p w:rsidR="00AC6F14" w:rsidRPr="00A220C5" w:rsidRDefault="00AC6F14" w:rsidP="0083079F">
      <w:pPr>
        <w:widowControl w:val="0"/>
        <w:snapToGrid w:val="0"/>
        <w:spacing w:line="480" w:lineRule="exact"/>
        <w:ind w:firstLineChars="200" w:firstLine="31680"/>
        <w:rPr>
          <w:color w:val="auto"/>
        </w:rPr>
      </w:pPr>
      <w:r>
        <w:rPr>
          <w:rFonts w:ascii="楷体_GB2312" w:eastAsia="楷体_GB2312" w:hint="eastAsia"/>
          <w:sz w:val="31"/>
        </w:rPr>
        <w:t>第十三条</w:t>
      </w:r>
      <w:r>
        <w:rPr>
          <w:sz w:val="31"/>
        </w:rPr>
        <w:t xml:space="preserve"> </w:t>
      </w:r>
      <w:r w:rsidRPr="005D6D78">
        <w:rPr>
          <w:color w:val="FF0000"/>
          <w:sz w:val="31"/>
        </w:rPr>
        <w:t xml:space="preserve"> </w:t>
      </w:r>
      <w:r w:rsidRPr="00A220C5">
        <w:rPr>
          <w:rFonts w:hint="eastAsia"/>
          <w:color w:val="auto"/>
          <w:sz w:val="31"/>
        </w:rPr>
        <w:t>依据本办法由安康青年科技奖评选办公室另行制定《安康青年科技奖评选办法实施细则》。</w:t>
      </w:r>
    </w:p>
    <w:p w:rsidR="00AC6F14" w:rsidRDefault="00AC6F14" w:rsidP="001F5B26">
      <w:pPr>
        <w:widowControl w:val="0"/>
        <w:snapToGrid w:val="0"/>
        <w:spacing w:line="480" w:lineRule="exact"/>
        <w:ind w:firstLineChars="200" w:firstLine="31680"/>
      </w:pPr>
      <w:r>
        <w:rPr>
          <w:rFonts w:ascii="楷体_GB2312" w:eastAsia="楷体_GB2312" w:hint="eastAsia"/>
          <w:sz w:val="31"/>
        </w:rPr>
        <w:t>第十四条</w:t>
      </w:r>
      <w:r>
        <w:rPr>
          <w:sz w:val="31"/>
        </w:rPr>
        <w:t xml:space="preserve">  </w:t>
      </w:r>
      <w:r>
        <w:rPr>
          <w:rFonts w:hint="eastAsia"/>
          <w:sz w:val="31"/>
        </w:rPr>
        <w:t>本办法由安康青年科技奖评选工作领导小组负责解释。</w:t>
      </w:r>
      <w:bookmarkStart w:id="0" w:name="_GoBack"/>
      <w:bookmarkEnd w:id="0"/>
    </w:p>
    <w:sectPr w:rsidR="00AC6F14" w:rsidSect="008E071A">
      <w:headerReference w:type="default" r:id="rId6"/>
      <w:footerReference w:type="default" r:id="rId7"/>
      <w:pgSz w:w="11905" w:h="16837"/>
      <w:pgMar w:top="1418" w:right="1134" w:bottom="1814" w:left="1701" w:header="567" w:footer="1418" w:gutter="0"/>
      <w:pgNumType w:start="1"/>
      <w:cols w:space="368"/>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F14" w:rsidRDefault="00AC6F14" w:rsidP="008E071A">
      <w:pPr>
        <w:spacing w:line="240" w:lineRule="auto"/>
      </w:pPr>
      <w:r>
        <w:separator/>
      </w:r>
    </w:p>
  </w:endnote>
  <w:endnote w:type="continuationSeparator" w:id="0">
    <w:p w:rsidR="00AC6F14" w:rsidRDefault="00AC6F14" w:rsidP="008E07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楷体">
    <w:altName w:val="宋体"/>
    <w:panose1 w:val="02010609060101010101"/>
    <w:charset w:val="86"/>
    <w:family w:val="modern"/>
    <w:notTrueType/>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F14" w:rsidRDefault="00AC6F14">
    <w:pPr>
      <w:widowControl w:val="0"/>
      <w:snapToGrid w:val="0"/>
      <w:spacing w:line="240" w:lineRule="atLeast"/>
      <w:jc w:val="center"/>
    </w:pPr>
    <w:fldSimple w:instr=" PAGE \# &quot;- 0 -&quot; ">
      <w:r>
        <w:rPr>
          <w:noProof/>
        </w:rPr>
        <w:t xml:space="preserve">  3  </w:t>
      </w:r>
    </w:fldSimple>
    <w:r>
      <w:rPr>
        <w:noProof/>
      </w:rPr>
      <w:pict>
        <v:shapetype id="_x0000_t202" coordsize="21600,21600" o:spt="202" path="m,l,21600r21600,l21600,xe">
          <v:stroke joinstyle="miter"/>
          <v:path gradientshapeok="t" o:connecttype="rect"/>
        </v:shapetype>
        <v:shape id="文本框 3" o:spid="_x0000_s2050" type="#_x0000_t202" style="position:absolute;left:0;text-align:left;margin-left:85pt;margin-top:742.65pt;width:453.5pt;height:14.15pt;z-index:-251654144;mso-position-horizontal-relative:page;mso-position-vertical-relative:page" o:allowincell="f" filled="f" stroked="f">
          <v:shadow on="t" color="#a0a0a4" offset="0,0"/>
          <v:textbox inset="0,0,0,0"/>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F14" w:rsidRDefault="00AC6F14" w:rsidP="008E071A">
      <w:pPr>
        <w:spacing w:line="240" w:lineRule="auto"/>
      </w:pPr>
      <w:r>
        <w:separator/>
      </w:r>
    </w:p>
  </w:footnote>
  <w:footnote w:type="continuationSeparator" w:id="0">
    <w:p w:rsidR="00AC6F14" w:rsidRDefault="00AC6F14" w:rsidP="008E071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F14" w:rsidRDefault="00AC6F14">
    <w:pPr>
      <w:widowControl w:val="0"/>
      <w:snapToGrid w:val="0"/>
      <w:spacing w:line="240" w:lineRule="atLeast"/>
    </w:pPr>
    <w:r>
      <w:rPr>
        <w:noProof/>
      </w:rPr>
      <w:pict>
        <v:shapetype id="_x0000_t202" coordsize="21600,21600" o:spt="202" path="m,l,21600r21600,l21600,xe">
          <v:stroke joinstyle="miter"/>
          <v:path gradientshapeok="t" o:connecttype="rect"/>
        </v:shapetype>
        <v:shape id="文本框 2" o:spid="_x0000_s2049" type="#_x0000_t202" style="position:absolute;left:0;text-align:left;margin-left:85pt;margin-top:28.3pt;width:453.5pt;height:14.15pt;z-index:-251656192;mso-position-horizontal-relative:page;mso-position-vertical-relative:page" o:allowincell="f" filled="f" stroked="f">
          <v:shadow on="t" color="#a0a0a4" offset="0,0"/>
          <v:textbox inset="0,0,0,0"/>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0E82"/>
    <w:rsid w:val="00072F68"/>
    <w:rsid w:val="00090DEF"/>
    <w:rsid w:val="00113EA7"/>
    <w:rsid w:val="00127737"/>
    <w:rsid w:val="001546F2"/>
    <w:rsid w:val="0019046B"/>
    <w:rsid w:val="001B0E82"/>
    <w:rsid w:val="001B5836"/>
    <w:rsid w:val="001F5B26"/>
    <w:rsid w:val="00231649"/>
    <w:rsid w:val="002564D8"/>
    <w:rsid w:val="0033019A"/>
    <w:rsid w:val="003970F1"/>
    <w:rsid w:val="003F06F0"/>
    <w:rsid w:val="00436D6C"/>
    <w:rsid w:val="004664D0"/>
    <w:rsid w:val="004742EA"/>
    <w:rsid w:val="00482D62"/>
    <w:rsid w:val="004A76AF"/>
    <w:rsid w:val="004E5FEE"/>
    <w:rsid w:val="00566130"/>
    <w:rsid w:val="005A0DA2"/>
    <w:rsid w:val="005D6D78"/>
    <w:rsid w:val="005E5C4B"/>
    <w:rsid w:val="005F2F1A"/>
    <w:rsid w:val="007B2158"/>
    <w:rsid w:val="0080690C"/>
    <w:rsid w:val="00823AF9"/>
    <w:rsid w:val="0083079F"/>
    <w:rsid w:val="00857BF2"/>
    <w:rsid w:val="00875D16"/>
    <w:rsid w:val="0088002D"/>
    <w:rsid w:val="00881460"/>
    <w:rsid w:val="00891800"/>
    <w:rsid w:val="008A7D6E"/>
    <w:rsid w:val="008E071A"/>
    <w:rsid w:val="008E191D"/>
    <w:rsid w:val="009369A7"/>
    <w:rsid w:val="00982C8F"/>
    <w:rsid w:val="00994910"/>
    <w:rsid w:val="009976F9"/>
    <w:rsid w:val="009B37C6"/>
    <w:rsid w:val="009E7793"/>
    <w:rsid w:val="00A10B1E"/>
    <w:rsid w:val="00A15F88"/>
    <w:rsid w:val="00A220C5"/>
    <w:rsid w:val="00AC6F14"/>
    <w:rsid w:val="00AF1162"/>
    <w:rsid w:val="00AF47DA"/>
    <w:rsid w:val="00B76A69"/>
    <w:rsid w:val="00BC070A"/>
    <w:rsid w:val="00BD34FD"/>
    <w:rsid w:val="00BE4D3B"/>
    <w:rsid w:val="00C52E2C"/>
    <w:rsid w:val="00D13BEE"/>
    <w:rsid w:val="00D22317"/>
    <w:rsid w:val="00D73A7C"/>
    <w:rsid w:val="00DE4D72"/>
    <w:rsid w:val="00DF4307"/>
    <w:rsid w:val="00E20066"/>
    <w:rsid w:val="00E22F25"/>
    <w:rsid w:val="00E5722F"/>
    <w:rsid w:val="00EC2047"/>
    <w:rsid w:val="00F57CBF"/>
    <w:rsid w:val="03CC39F7"/>
    <w:rsid w:val="06D84B4C"/>
    <w:rsid w:val="07F12D9B"/>
    <w:rsid w:val="0CD007FE"/>
    <w:rsid w:val="0CEF1E39"/>
    <w:rsid w:val="0DD57CB8"/>
    <w:rsid w:val="1185440A"/>
    <w:rsid w:val="1D79054E"/>
    <w:rsid w:val="22007CF1"/>
    <w:rsid w:val="30B974A9"/>
    <w:rsid w:val="32F74646"/>
    <w:rsid w:val="34B4218E"/>
    <w:rsid w:val="36754AD9"/>
    <w:rsid w:val="3863421C"/>
    <w:rsid w:val="3BEF0E11"/>
    <w:rsid w:val="3D58553F"/>
    <w:rsid w:val="3D6A55EC"/>
    <w:rsid w:val="44585DD6"/>
    <w:rsid w:val="4E342546"/>
    <w:rsid w:val="56317FCB"/>
    <w:rsid w:val="56395483"/>
    <w:rsid w:val="59253643"/>
    <w:rsid w:val="624C2DBA"/>
    <w:rsid w:val="62D164B7"/>
    <w:rsid w:val="649230FB"/>
    <w:rsid w:val="69FA0F2F"/>
    <w:rsid w:val="6AC26AF9"/>
    <w:rsid w:val="6CA733E2"/>
    <w:rsid w:val="6D045D4D"/>
    <w:rsid w:val="70E176E8"/>
    <w:rsid w:val="73852F32"/>
    <w:rsid w:val="79745C36"/>
    <w:rsid w:val="7A2410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71A"/>
    <w:pPr>
      <w:spacing w:line="357" w:lineRule="atLeast"/>
      <w:jc w:val="both"/>
      <w:textAlignment w:val="baseline"/>
    </w:pPr>
    <w:rPr>
      <w:color w:val="000000"/>
      <w:kern w:val="0"/>
      <w:szCs w:val="20"/>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E071A"/>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locked/>
    <w:rsid w:val="008E071A"/>
    <w:rPr>
      <w:rFonts w:cs="Times New Roman"/>
      <w:color w:val="000000"/>
      <w:sz w:val="18"/>
      <w:szCs w:val="18"/>
      <w:u w:color="000000"/>
    </w:rPr>
  </w:style>
  <w:style w:type="paragraph" w:styleId="Header">
    <w:name w:val="header"/>
    <w:basedOn w:val="Normal"/>
    <w:link w:val="HeaderChar"/>
    <w:uiPriority w:val="99"/>
    <w:rsid w:val="008E071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locked/>
    <w:rsid w:val="008E071A"/>
    <w:rPr>
      <w:rFonts w:cs="Times New Roman"/>
      <w:color w:val="000000"/>
      <w:sz w:val="18"/>
      <w:szCs w:val="18"/>
      <w:u w:color="000000"/>
    </w:rPr>
  </w:style>
  <w:style w:type="character" w:customStyle="1" w:styleId="a">
    <w:name w:val="链接"/>
    <w:basedOn w:val="DefaultParagraphFont"/>
    <w:uiPriority w:val="99"/>
    <w:rsid w:val="008E071A"/>
    <w:rPr>
      <w:rFonts w:ascii="Times New Roman" w:eastAsia="宋体" w:cs="Times New Roman"/>
      <w:color w:val="0000FF"/>
      <w:sz w:val="21"/>
      <w:u w:val="single" w:color="0000FF"/>
      <w:vertAlign w:val="baseline"/>
      <w:lang w:val="en-US" w:eastAsia="zh-CN"/>
    </w:rPr>
  </w:style>
  <w:style w:type="paragraph" w:customStyle="1" w:styleId="a0">
    <w:name w:val="文章总标题"/>
    <w:basedOn w:val="Normal"/>
    <w:next w:val="a1"/>
    <w:uiPriority w:val="99"/>
    <w:rsid w:val="008E071A"/>
    <w:pPr>
      <w:spacing w:before="566" w:after="544" w:line="566" w:lineRule="atLeast"/>
      <w:jc w:val="center"/>
    </w:pPr>
    <w:rPr>
      <w:rFonts w:ascii="Arial" w:eastAsia="黑体"/>
      <w:sz w:val="54"/>
    </w:rPr>
  </w:style>
  <w:style w:type="paragraph" w:customStyle="1" w:styleId="a1">
    <w:name w:val="文章附标题"/>
    <w:basedOn w:val="Normal"/>
    <w:next w:val="a2"/>
    <w:uiPriority w:val="99"/>
    <w:rsid w:val="008E071A"/>
    <w:pPr>
      <w:spacing w:before="187" w:after="175" w:line="374" w:lineRule="atLeast"/>
      <w:jc w:val="center"/>
    </w:pPr>
    <w:rPr>
      <w:sz w:val="36"/>
    </w:rPr>
  </w:style>
  <w:style w:type="paragraph" w:customStyle="1" w:styleId="a2">
    <w:name w:val="章标题"/>
    <w:basedOn w:val="Normal"/>
    <w:next w:val="a3"/>
    <w:uiPriority w:val="99"/>
    <w:rsid w:val="008E071A"/>
    <w:pPr>
      <w:spacing w:before="158" w:after="153" w:line="323" w:lineRule="atLeast"/>
      <w:jc w:val="center"/>
    </w:pPr>
    <w:rPr>
      <w:rFonts w:ascii="Arial" w:eastAsia="黑体"/>
      <w:sz w:val="31"/>
    </w:rPr>
  </w:style>
  <w:style w:type="paragraph" w:customStyle="1" w:styleId="a3">
    <w:name w:val="节标题"/>
    <w:basedOn w:val="Normal"/>
    <w:next w:val="a4"/>
    <w:uiPriority w:val="99"/>
    <w:rsid w:val="008E071A"/>
    <w:pPr>
      <w:spacing w:line="289" w:lineRule="atLeast"/>
      <w:jc w:val="center"/>
    </w:pPr>
    <w:rPr>
      <w:sz w:val="28"/>
    </w:rPr>
  </w:style>
  <w:style w:type="paragraph" w:customStyle="1" w:styleId="a4">
    <w:name w:val="小节标题"/>
    <w:basedOn w:val="Normal"/>
    <w:next w:val="Normal"/>
    <w:uiPriority w:val="99"/>
    <w:rsid w:val="008E071A"/>
    <w:pPr>
      <w:spacing w:before="175" w:after="102" w:line="351" w:lineRule="atLeast"/>
    </w:pPr>
    <w:rPr>
      <w:rFonts w:eastAsia="黑体"/>
    </w:rPr>
  </w:style>
  <w:style w:type="paragraph" w:customStyle="1" w:styleId="a5">
    <w:name w:val="目录标题"/>
    <w:basedOn w:val="Normal"/>
    <w:next w:val="Normal"/>
    <w:uiPriority w:val="99"/>
    <w:rsid w:val="008E071A"/>
    <w:pPr>
      <w:spacing w:before="215" w:after="419" w:line="436" w:lineRule="atLeast"/>
      <w:ind w:firstLine="419"/>
      <w:jc w:val="center"/>
    </w:pPr>
    <w:rPr>
      <w:rFonts w:ascii="Arial" w:eastAsia="黑体"/>
      <w:spacing w:val="283"/>
      <w:sz w:val="42"/>
    </w:rPr>
  </w:style>
  <w:style w:type="paragraph" w:customStyle="1" w:styleId="1">
    <w:name w:val="目录1"/>
    <w:basedOn w:val="Normal"/>
    <w:next w:val="Normal"/>
    <w:uiPriority w:val="99"/>
    <w:rsid w:val="008E071A"/>
    <w:pPr>
      <w:tabs>
        <w:tab w:val="left" w:leader="dot" w:pos="8503"/>
      </w:tabs>
      <w:spacing w:after="102" w:line="215" w:lineRule="atLeast"/>
      <w:ind w:firstLine="419"/>
      <w:jc w:val="left"/>
    </w:pPr>
  </w:style>
  <w:style w:type="paragraph" w:customStyle="1" w:styleId="2">
    <w:name w:val="目录2"/>
    <w:basedOn w:val="Normal"/>
    <w:next w:val="Normal"/>
    <w:uiPriority w:val="99"/>
    <w:rsid w:val="008E071A"/>
    <w:pPr>
      <w:tabs>
        <w:tab w:val="left" w:leader="dot" w:pos="8503"/>
      </w:tabs>
      <w:spacing w:line="317" w:lineRule="atLeast"/>
      <w:ind w:left="419" w:firstLine="419"/>
    </w:pPr>
  </w:style>
  <w:style w:type="paragraph" w:customStyle="1" w:styleId="4">
    <w:name w:val="目录4"/>
    <w:basedOn w:val="Normal"/>
    <w:next w:val="Normal"/>
    <w:uiPriority w:val="99"/>
    <w:rsid w:val="008E071A"/>
    <w:pPr>
      <w:tabs>
        <w:tab w:val="left" w:leader="dot" w:pos="8503"/>
      </w:tabs>
      <w:spacing w:line="317" w:lineRule="atLeast"/>
      <w:ind w:left="419" w:firstLine="629"/>
    </w:pPr>
  </w:style>
  <w:style w:type="paragraph" w:customStyle="1" w:styleId="3">
    <w:name w:val="目录3"/>
    <w:basedOn w:val="Normal"/>
    <w:next w:val="Normal"/>
    <w:uiPriority w:val="99"/>
    <w:rsid w:val="008E071A"/>
    <w:pPr>
      <w:tabs>
        <w:tab w:val="left" w:leader="dot" w:pos="8503"/>
      </w:tabs>
      <w:spacing w:line="317" w:lineRule="atLeast"/>
      <w:ind w:left="419" w:firstLine="41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3</Pages>
  <Words>267</Words>
  <Characters>1523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NTKO</cp:lastModifiedBy>
  <cp:revision>9</cp:revision>
  <cp:lastPrinted>2010-10-25T09:25:00Z</cp:lastPrinted>
  <dcterms:created xsi:type="dcterms:W3CDTF">2016-02-15T03:10:00Z</dcterms:created>
  <dcterms:modified xsi:type="dcterms:W3CDTF">2020-04-29T02:07:00Z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